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Amikor pedig Jézus észrevette, hogy érte akarnak jönni, és el akarják ragadni, hogy királlyá tegyék, visszavonult ismét a hegyre egymagában. </w:t>
      </w:r>
      <w:r>
        <w:rPr/>
        <w:t xml:space="preserve"> (Jn6,15)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Valahol talán érthető az emberek szándéka. Gondoljuk csak el: nem kell dolgozni, de van mit enni. Csak hallgatom a tanítását és ezért cserébe még ingyen ételt is kapok. Annyira nem rossz kilátás.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helyzet azonban az mutatja, Jézus nem akar ezen a módon király lenni. Sőt, a munkavégzés ellen sincs kifogása, Messiási működése előtt Ő is ily módon élte életét. </w:t>
      </w:r>
    </w:p>
    <w:p>
      <w:pPr>
        <w:pStyle w:val="Normal"/>
        <w:rPr/>
      </w:pPr>
      <w:r>
        <w:rPr/>
        <w:t xml:space="preserve">Jézus azért jött a földre, hogy az egész föld királya legyen, ne csak a zsidók királya. Az ehhez vezető Jézusi út a kereszt volt. Ezért nem akarja Jézus, hogy most királlyá tegyék. A megoldás számára az volt, hogy elment a hegyre egyedül, imádkozni. Nincs olyan élethelyzet amiben ne tudnánk imádkozni! </w:t>
      </w:r>
      <w:r>
        <w:rPr>
          <w:i/>
          <w:iCs/>
          <w:u w:val="none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Application>LibreOffice/4.4.0.2$Windows_x86 LibreOffice_project/a3603970151a6ae2596acd62b70112f4d376b990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2015-05-10T19:09:16Z</dcterms:created>
  <dc:creator>Gyula Vadon</dc:creator>
  <dc:language>hu-HU</dc:language>
  <cp:lastModifiedBy>Gyula Vadon</cp:lastModifiedBy>
  <dcterms:modified xsi:type="dcterms:W3CDTF">2015-05-10T19:09:58Z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