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i/>
          <w:iCs/>
        </w:rPr>
        <w:t xml:space="preserve">Amikor pedig Jézus észrevette, hogy érte akarnak jönni, és el akarják ragadni, hogy királlyá tegyék, visszavonult ismét a hegyre egymagában. </w:t>
      </w:r>
      <w:r>
        <w:rPr/>
        <w:t xml:space="preserve"> (Jn6,15)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Valahol talán érthető az emberek szándéka. Gondoljuk csak el: nem kell dolgozni, de van mit enni. Csak hallgatom a tanítását és ezért cserébe még ingyen ételt is kapok. Annyira nem rossz kilátás.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A helyzet azonban az mutatja, Jézus nem akar ezen a módon király lenni. Sőt, a munkavégzés ellen sincs kifogása, Messiási működése előtt Ő is ily módon élte életét. </w:t>
      </w:r>
    </w:p>
    <w:p>
      <w:pPr>
        <w:pStyle w:val="Normal"/>
        <w:rPr/>
      </w:pPr>
      <w:r>
        <w:rPr/>
        <w:t xml:space="preserve">Jézus azért jött a földre, hogy az egész föld királya legyen, ne csak a zsidók királya. Az ehhez vezető Jézusi út a kereszt volt. Ezért nem akarja Jézus, hogy most királlyá tegyék. A megoldás számára az volt, hogy elment a hegyre egyedül, imádkozni. Nincs olyan élethelyzet amiben ne tudnánk imádkozni! </w:t>
      </w:r>
      <w:r>
        <w:rPr>
          <w:i/>
          <w:iCs/>
          <w:u w:val="none"/>
        </w:rPr>
        <w:t xml:space="preserve">Vadon Gyula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Times New Roman" w:hAnsi="Times New Roman" w:eastAsia="SimSun" w:cs="Mangal"/>
      <w:color w:val="auto"/>
      <w:sz w:val="24"/>
      <w:szCs w:val="24"/>
      <w:lang w:val="hu-HU" w:eastAsia="zh-CN" w:bidi="hi-IN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ascii="Times New Roman" w:hAnsi="Times New Roman"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ascii="Times New Roman" w:hAnsi="Times New Roman"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41</TotalTime>
  <Application>LibreOffice/4.4.0.2$Windows_x86 LibreOffice_project/a3603970151a6ae2596acd62b70112f4d376b990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2015-05-10T19:09:16Z</dcterms:created>
  <dc:creator>Gyula Vadon</dc:creator>
  <dc:language>hu-HU</dc:language>
  <cp:lastModifiedBy>Gyula Vadon</cp:lastModifiedBy>
  <dcterms:modified xsi:type="dcterms:W3CDTF">2015-05-10T19:09:58Z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